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BDD" w:rsidRDefault="00EA2BDD">
      <w:bookmarkStart w:id="0" w:name="_GoBack"/>
      <w:bookmarkEnd w:id="0"/>
    </w:p>
    <w:p w:rsidR="000161C9" w:rsidRDefault="000161C9"/>
    <w:tbl>
      <w:tblPr>
        <w:tblStyle w:val="Tabellengitternetz"/>
        <w:tblW w:w="0" w:type="auto"/>
        <w:tblBorders>
          <w:top w:val="thickThinMediumGap" w:sz="2" w:space="0" w:color="A6A6A6" w:themeColor="background1" w:themeShade="A6"/>
          <w:left w:val="none" w:sz="0" w:space="0" w:color="auto"/>
          <w:bottom w:val="thickThinMediumGap" w:sz="2" w:space="0" w:color="A6A6A6" w:themeColor="background1" w:themeShade="A6"/>
          <w:right w:val="none" w:sz="0" w:space="0" w:color="auto"/>
          <w:insideH w:val="thickThinMediumGap" w:sz="2" w:space="0" w:color="A6A6A6" w:themeColor="background1" w:themeShade="A6"/>
          <w:insideV w:val="thickThinMediumGap" w:sz="2" w:space="0" w:color="A6A6A6" w:themeColor="background1" w:themeShade="A6"/>
        </w:tblBorders>
        <w:tblLook w:val="04A0"/>
      </w:tblPr>
      <w:tblGrid>
        <w:gridCol w:w="1962"/>
        <w:gridCol w:w="7326"/>
      </w:tblGrid>
      <w:tr w:rsidR="00F23540" w:rsidTr="00F23540">
        <w:tc>
          <w:tcPr>
            <w:tcW w:w="9288" w:type="dxa"/>
            <w:gridSpan w:val="2"/>
            <w:shd w:val="clear" w:color="auto" w:fill="C6D9F1" w:themeFill="text2" w:themeFillTint="33"/>
          </w:tcPr>
          <w:p w:rsidR="00F23540" w:rsidRDefault="00F23540"/>
          <w:p w:rsidR="00F23540" w:rsidRPr="002A2980" w:rsidRDefault="00D419DF" w:rsidP="00F23540">
            <w:pPr>
              <w:jc w:val="center"/>
              <w:rPr>
                <w:b/>
                <w:color w:val="C0504D" w:themeColor="accent2"/>
                <w:sz w:val="40"/>
              </w:rPr>
            </w:pPr>
            <w:r>
              <w:rPr>
                <w:b/>
                <w:color w:val="C0504D" w:themeColor="accent2"/>
                <w:sz w:val="40"/>
              </w:rPr>
              <w:t xml:space="preserve">Wir erspüren die Schöpfung </w:t>
            </w:r>
          </w:p>
          <w:p w:rsidR="00F23540" w:rsidRDefault="00F23540"/>
        </w:tc>
      </w:tr>
      <w:tr w:rsidR="00F23540" w:rsidTr="001D6AB2">
        <w:tc>
          <w:tcPr>
            <w:tcW w:w="1962" w:type="dxa"/>
            <w:shd w:val="clear" w:color="auto" w:fill="C6D9F1" w:themeFill="text2" w:themeFillTint="33"/>
          </w:tcPr>
          <w:p w:rsidR="00F23540" w:rsidRPr="001D6AB2" w:rsidRDefault="00F23540" w:rsidP="002A2980">
            <w:pPr>
              <w:rPr>
                <w:color w:val="365F91" w:themeColor="accent1" w:themeShade="BF"/>
                <w:sz w:val="24"/>
              </w:rPr>
            </w:pPr>
            <w:r w:rsidRPr="001D6AB2">
              <w:rPr>
                <w:color w:val="365F91" w:themeColor="accent1" w:themeShade="BF"/>
                <w:sz w:val="24"/>
              </w:rPr>
              <w:t>Kurzbeschreibung und Zielsetzung</w:t>
            </w:r>
          </w:p>
          <w:p w:rsidR="002A2980" w:rsidRPr="001D6AB2" w:rsidRDefault="002A2980" w:rsidP="002A2980">
            <w:pPr>
              <w:rPr>
                <w:color w:val="365F91" w:themeColor="accent1" w:themeShade="BF"/>
                <w:sz w:val="24"/>
              </w:rPr>
            </w:pPr>
          </w:p>
        </w:tc>
        <w:tc>
          <w:tcPr>
            <w:tcW w:w="7326" w:type="dxa"/>
            <w:tcBorders>
              <w:bottom w:val="thickThinMediumGap" w:sz="2" w:space="0" w:color="A6A6A6" w:themeColor="background1" w:themeShade="A6"/>
            </w:tcBorders>
          </w:tcPr>
          <w:p w:rsidR="00D419DF" w:rsidRDefault="00D419DF" w:rsidP="00D419DF">
            <w:pPr>
              <w:rPr>
                <w:rFonts w:ascii="Times New Roman" w:hAnsi="Times New Roman" w:cs="Times New Roman"/>
                <w:sz w:val="24"/>
                <w:szCs w:val="24"/>
              </w:rPr>
            </w:pPr>
            <w:r>
              <w:rPr>
                <w:rFonts w:ascii="Times New Roman" w:hAnsi="Times New Roman" w:cs="Times New Roman"/>
                <w:sz w:val="24"/>
                <w:szCs w:val="24"/>
              </w:rPr>
              <w:t>Zusammen im Lied Gott für seine Schöpfung danken</w:t>
            </w:r>
          </w:p>
          <w:p w:rsidR="00F23540" w:rsidRDefault="003840EB">
            <w:pPr>
              <w:rPr>
                <w:rFonts w:ascii="Times New Roman" w:hAnsi="Times New Roman" w:cs="Times New Roman"/>
                <w:sz w:val="24"/>
                <w:szCs w:val="24"/>
              </w:rPr>
            </w:pPr>
            <w:r w:rsidRPr="008C04FE">
              <w:rPr>
                <w:rFonts w:ascii="Times New Roman" w:hAnsi="Times New Roman" w:cs="Times New Roman"/>
                <w:sz w:val="24"/>
                <w:szCs w:val="24"/>
              </w:rPr>
              <w:t xml:space="preserve">Schöpfung </w:t>
            </w:r>
            <w:r w:rsidR="00D419DF">
              <w:rPr>
                <w:rFonts w:ascii="Times New Roman" w:hAnsi="Times New Roman" w:cs="Times New Roman"/>
                <w:sz w:val="24"/>
                <w:szCs w:val="24"/>
              </w:rPr>
              <w:t xml:space="preserve">in inneren Bildern </w:t>
            </w:r>
            <w:r w:rsidRPr="008C04FE">
              <w:rPr>
                <w:rFonts w:ascii="Times New Roman" w:hAnsi="Times New Roman" w:cs="Times New Roman"/>
                <w:sz w:val="24"/>
                <w:szCs w:val="24"/>
              </w:rPr>
              <w:t xml:space="preserve">erleben </w:t>
            </w:r>
          </w:p>
          <w:p w:rsidR="00BD6891" w:rsidRPr="0026605A" w:rsidRDefault="00BD6891">
            <w:pPr>
              <w:rPr>
                <w:rFonts w:ascii="Times New Roman" w:hAnsi="Times New Roman" w:cs="Times New Roman"/>
                <w:sz w:val="24"/>
                <w:szCs w:val="24"/>
              </w:rPr>
            </w:pPr>
            <w:r>
              <w:rPr>
                <w:rFonts w:ascii="Times New Roman" w:hAnsi="Times New Roman" w:cs="Times New Roman"/>
                <w:sz w:val="24"/>
                <w:szCs w:val="24"/>
              </w:rPr>
              <w:t>Zur Ruhe kommen; ei</w:t>
            </w:r>
            <w:r w:rsidR="002E051C">
              <w:rPr>
                <w:rFonts w:ascii="Times New Roman" w:hAnsi="Times New Roman" w:cs="Times New Roman"/>
                <w:sz w:val="24"/>
                <w:szCs w:val="24"/>
              </w:rPr>
              <w:t xml:space="preserve">ne </w:t>
            </w:r>
            <w:r>
              <w:rPr>
                <w:rFonts w:ascii="Times New Roman" w:hAnsi="Times New Roman" w:cs="Times New Roman"/>
                <w:sz w:val="24"/>
                <w:szCs w:val="24"/>
              </w:rPr>
              <w:t>geführte Blumen-Meditation mit den</w:t>
            </w:r>
            <w:r w:rsidR="00EA2BDD">
              <w:rPr>
                <w:rFonts w:ascii="Times New Roman" w:hAnsi="Times New Roman" w:cs="Times New Roman"/>
                <w:sz w:val="24"/>
                <w:szCs w:val="24"/>
              </w:rPr>
              <w:t xml:space="preserve"> Kindern </w:t>
            </w:r>
            <w:r w:rsidR="00EA2BDD" w:rsidRPr="0026605A">
              <w:rPr>
                <w:rFonts w:ascii="Times New Roman" w:hAnsi="Times New Roman" w:cs="Times New Roman"/>
                <w:sz w:val="24"/>
                <w:szCs w:val="24"/>
              </w:rPr>
              <w:t>veranstalten</w:t>
            </w:r>
          </w:p>
          <w:p w:rsidR="003C1EAF" w:rsidRDefault="003C1EAF">
            <w:pPr>
              <w:rPr>
                <w:rFonts w:ascii="Times New Roman" w:hAnsi="Times New Roman" w:cs="Times New Roman"/>
                <w:sz w:val="24"/>
                <w:szCs w:val="24"/>
              </w:rPr>
            </w:pPr>
            <w:r>
              <w:rPr>
                <w:rFonts w:ascii="Times New Roman" w:hAnsi="Times New Roman" w:cs="Times New Roman"/>
                <w:sz w:val="24"/>
                <w:szCs w:val="24"/>
              </w:rPr>
              <w:t>Das Erspürte kr</w:t>
            </w:r>
            <w:r w:rsidR="00D419DF">
              <w:rPr>
                <w:rFonts w:ascii="Times New Roman" w:hAnsi="Times New Roman" w:cs="Times New Roman"/>
                <w:sz w:val="24"/>
                <w:szCs w:val="24"/>
              </w:rPr>
              <w:t>eativ zum Ausdruck bringen, entweder</w:t>
            </w:r>
            <w:r>
              <w:rPr>
                <w:rFonts w:ascii="Times New Roman" w:hAnsi="Times New Roman" w:cs="Times New Roman"/>
                <w:sz w:val="24"/>
                <w:szCs w:val="24"/>
              </w:rPr>
              <w:t xml:space="preserve"> in Form von gemalten/gelegten Bildern oder durch Klänge.</w:t>
            </w:r>
          </w:p>
          <w:p w:rsidR="008C04FE" w:rsidRPr="008C04FE" w:rsidRDefault="008C04FE">
            <w:pPr>
              <w:rPr>
                <w:rFonts w:ascii="Times New Roman" w:hAnsi="Times New Roman" w:cs="Times New Roman"/>
                <w:sz w:val="24"/>
                <w:szCs w:val="24"/>
              </w:rPr>
            </w:pPr>
          </w:p>
        </w:tc>
      </w:tr>
      <w:tr w:rsidR="00F23540" w:rsidTr="001D6AB2">
        <w:tc>
          <w:tcPr>
            <w:tcW w:w="1962" w:type="dxa"/>
            <w:shd w:val="clear" w:color="auto" w:fill="C6D9F1" w:themeFill="text2" w:themeFillTint="33"/>
          </w:tcPr>
          <w:p w:rsidR="00F23540" w:rsidRPr="001D6AB2" w:rsidRDefault="00F23540" w:rsidP="00F23540">
            <w:pPr>
              <w:spacing w:line="480" w:lineRule="auto"/>
              <w:rPr>
                <w:color w:val="365F91" w:themeColor="accent1" w:themeShade="BF"/>
                <w:sz w:val="24"/>
              </w:rPr>
            </w:pPr>
            <w:r w:rsidRPr="001D6AB2">
              <w:rPr>
                <w:color w:val="365F91" w:themeColor="accent1" w:themeShade="BF"/>
                <w:sz w:val="24"/>
              </w:rPr>
              <w:t>Altersgruppe</w:t>
            </w:r>
          </w:p>
        </w:tc>
        <w:tc>
          <w:tcPr>
            <w:tcW w:w="7326" w:type="dxa"/>
            <w:shd w:val="clear" w:color="auto" w:fill="DBE5F1" w:themeFill="accent1" w:themeFillTint="33"/>
          </w:tcPr>
          <w:p w:rsidR="00F23540" w:rsidRPr="008C04FE" w:rsidRDefault="00F01433">
            <w:pP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Ab 2. Klasse</w:t>
            </w:r>
          </w:p>
        </w:tc>
      </w:tr>
      <w:tr w:rsidR="00F23540" w:rsidTr="001D6AB2">
        <w:tc>
          <w:tcPr>
            <w:tcW w:w="1962" w:type="dxa"/>
            <w:shd w:val="clear" w:color="auto" w:fill="C6D9F1" w:themeFill="text2" w:themeFillTint="33"/>
          </w:tcPr>
          <w:p w:rsidR="00F23540" w:rsidRPr="001D6AB2" w:rsidRDefault="00F23540" w:rsidP="00F23540">
            <w:pPr>
              <w:spacing w:line="480" w:lineRule="auto"/>
              <w:rPr>
                <w:color w:val="365F91" w:themeColor="accent1" w:themeShade="BF"/>
                <w:sz w:val="24"/>
              </w:rPr>
            </w:pPr>
            <w:r w:rsidRPr="001D6AB2">
              <w:rPr>
                <w:color w:val="365F91" w:themeColor="accent1" w:themeShade="BF"/>
                <w:sz w:val="24"/>
              </w:rPr>
              <w:t>Gruppengröße</w:t>
            </w:r>
          </w:p>
        </w:tc>
        <w:tc>
          <w:tcPr>
            <w:tcW w:w="7326" w:type="dxa"/>
            <w:tcBorders>
              <w:bottom w:val="thickThinMediumGap" w:sz="2" w:space="0" w:color="A6A6A6" w:themeColor="background1" w:themeShade="A6"/>
            </w:tcBorders>
          </w:tcPr>
          <w:p w:rsidR="00F23540" w:rsidRPr="008C04FE" w:rsidRDefault="003840EB">
            <w:pPr>
              <w:rPr>
                <w:rFonts w:ascii="Times New Roman" w:hAnsi="Times New Roman" w:cs="Times New Roman"/>
                <w:sz w:val="24"/>
                <w:szCs w:val="24"/>
              </w:rPr>
            </w:pPr>
            <w:r w:rsidRPr="008C04FE">
              <w:rPr>
                <w:rFonts w:ascii="Times New Roman" w:hAnsi="Times New Roman" w:cs="Times New Roman"/>
                <w:sz w:val="24"/>
                <w:szCs w:val="24"/>
              </w:rPr>
              <w:t xml:space="preserve">Max. </w:t>
            </w:r>
            <w:r w:rsidR="00D419DF">
              <w:rPr>
                <w:rFonts w:ascii="Times New Roman" w:hAnsi="Times New Roman" w:cs="Times New Roman"/>
                <w:sz w:val="24"/>
                <w:szCs w:val="24"/>
              </w:rPr>
              <w:t>15</w:t>
            </w:r>
          </w:p>
        </w:tc>
      </w:tr>
      <w:tr w:rsidR="00F23540" w:rsidTr="001D6AB2">
        <w:tc>
          <w:tcPr>
            <w:tcW w:w="1962" w:type="dxa"/>
            <w:shd w:val="clear" w:color="auto" w:fill="C6D9F1" w:themeFill="text2" w:themeFillTint="33"/>
          </w:tcPr>
          <w:p w:rsidR="00F23540" w:rsidRPr="001D6AB2" w:rsidRDefault="00F23540" w:rsidP="001D6AB2">
            <w:pPr>
              <w:rPr>
                <w:color w:val="365F91" w:themeColor="accent1" w:themeShade="BF"/>
                <w:sz w:val="24"/>
              </w:rPr>
            </w:pPr>
            <w:r w:rsidRPr="001D6AB2">
              <w:rPr>
                <w:color w:val="365F91" w:themeColor="accent1" w:themeShade="BF"/>
                <w:sz w:val="24"/>
              </w:rPr>
              <w:t>Ort / Raum</w:t>
            </w:r>
            <w:r w:rsidR="001D6AB2" w:rsidRPr="001D6AB2">
              <w:rPr>
                <w:color w:val="365F91" w:themeColor="accent1" w:themeShade="BF"/>
                <w:sz w:val="24"/>
              </w:rPr>
              <w:t xml:space="preserve"> / jahreszeitliche Einordnung</w:t>
            </w:r>
          </w:p>
        </w:tc>
        <w:tc>
          <w:tcPr>
            <w:tcW w:w="7326" w:type="dxa"/>
            <w:shd w:val="clear" w:color="auto" w:fill="DBE5F1" w:themeFill="accent1" w:themeFillTint="33"/>
          </w:tcPr>
          <w:p w:rsidR="00F23540" w:rsidRPr="0026605A" w:rsidRDefault="00EA2BDD" w:rsidP="005D3125">
            <w:pPr>
              <w:rPr>
                <w:rFonts w:ascii="Times New Roman" w:hAnsi="Times New Roman" w:cs="Times New Roman"/>
                <w:sz w:val="24"/>
                <w:szCs w:val="24"/>
              </w:rPr>
            </w:pPr>
            <w:r w:rsidRPr="0026605A">
              <w:rPr>
                <w:rFonts w:ascii="Times New Roman" w:hAnsi="Times New Roman" w:cs="Times New Roman"/>
                <w:sz w:val="24"/>
                <w:szCs w:val="24"/>
              </w:rPr>
              <w:t>Bei warmem</w:t>
            </w:r>
            <w:r w:rsidR="003840EB" w:rsidRPr="0026605A">
              <w:rPr>
                <w:rFonts w:ascii="Times New Roman" w:hAnsi="Times New Roman" w:cs="Times New Roman"/>
                <w:sz w:val="24"/>
                <w:szCs w:val="24"/>
              </w:rPr>
              <w:t xml:space="preserve"> Wetter draußen, ansonsten drinnen. Für diese Übung braucht man einen ruhigen Ort.</w:t>
            </w:r>
          </w:p>
          <w:p w:rsidR="00F01433" w:rsidRPr="0026605A" w:rsidRDefault="00F01433" w:rsidP="00D419DF">
            <w:pPr>
              <w:rPr>
                <w:rFonts w:ascii="Times New Roman" w:hAnsi="Times New Roman" w:cs="Times New Roman"/>
                <w:sz w:val="24"/>
                <w:szCs w:val="24"/>
              </w:rPr>
            </w:pPr>
          </w:p>
        </w:tc>
      </w:tr>
      <w:tr w:rsidR="00F23540" w:rsidTr="001D6AB2">
        <w:tc>
          <w:tcPr>
            <w:tcW w:w="1962" w:type="dxa"/>
            <w:shd w:val="clear" w:color="auto" w:fill="C6D9F1" w:themeFill="text2" w:themeFillTint="33"/>
          </w:tcPr>
          <w:p w:rsidR="00F23540" w:rsidRPr="001D6AB2" w:rsidRDefault="00F23540" w:rsidP="00F23540">
            <w:pPr>
              <w:spacing w:line="480" w:lineRule="auto"/>
              <w:rPr>
                <w:color w:val="365F91" w:themeColor="accent1" w:themeShade="BF"/>
                <w:sz w:val="24"/>
              </w:rPr>
            </w:pPr>
            <w:r w:rsidRPr="001D6AB2">
              <w:rPr>
                <w:color w:val="365F91" w:themeColor="accent1" w:themeShade="BF"/>
                <w:sz w:val="24"/>
              </w:rPr>
              <w:t>Materialien</w:t>
            </w:r>
          </w:p>
        </w:tc>
        <w:tc>
          <w:tcPr>
            <w:tcW w:w="7326" w:type="dxa"/>
            <w:tcBorders>
              <w:bottom w:val="thickThinMediumGap" w:sz="2" w:space="0" w:color="A6A6A6" w:themeColor="background1" w:themeShade="A6"/>
            </w:tcBorders>
          </w:tcPr>
          <w:p w:rsidR="00D419DF" w:rsidRPr="0026605A" w:rsidRDefault="00D419DF" w:rsidP="00D419DF">
            <w:pPr>
              <w:rPr>
                <w:rFonts w:ascii="Times New Roman" w:hAnsi="Times New Roman" w:cs="Times New Roman"/>
                <w:sz w:val="24"/>
                <w:szCs w:val="24"/>
              </w:rPr>
            </w:pPr>
            <w:r w:rsidRPr="0026605A">
              <w:rPr>
                <w:rFonts w:ascii="Times New Roman" w:hAnsi="Times New Roman" w:cs="Times New Roman"/>
                <w:sz w:val="24"/>
                <w:szCs w:val="24"/>
              </w:rPr>
              <w:t>Sitzkissen, evtl. Matten als Unterlage</w:t>
            </w:r>
            <w:r>
              <w:rPr>
                <w:rFonts w:ascii="Times New Roman" w:hAnsi="Times New Roman" w:cs="Times New Roman"/>
                <w:sz w:val="24"/>
                <w:szCs w:val="24"/>
              </w:rPr>
              <w:t xml:space="preserve">;  Tische für die Weiterführung 1; </w:t>
            </w:r>
          </w:p>
          <w:p w:rsidR="00D419DF" w:rsidRDefault="00D419DF" w:rsidP="001D6AB2">
            <w:pPr>
              <w:rPr>
                <w:rFonts w:ascii="Times New Roman" w:hAnsi="Times New Roman" w:cs="Times New Roman"/>
                <w:sz w:val="24"/>
                <w:szCs w:val="24"/>
              </w:rPr>
            </w:pPr>
            <w:r>
              <w:rPr>
                <w:rFonts w:ascii="Times New Roman" w:hAnsi="Times New Roman" w:cs="Times New Roman"/>
                <w:sz w:val="24"/>
                <w:szCs w:val="24"/>
              </w:rPr>
              <w:t xml:space="preserve">Je nach </w:t>
            </w:r>
            <w:r w:rsidR="003840EB" w:rsidRPr="0026605A">
              <w:rPr>
                <w:rFonts w:ascii="Times New Roman" w:hAnsi="Times New Roman" w:cs="Times New Roman"/>
                <w:sz w:val="24"/>
                <w:szCs w:val="24"/>
              </w:rPr>
              <w:t>Wei</w:t>
            </w:r>
            <w:r>
              <w:rPr>
                <w:rFonts w:ascii="Times New Roman" w:hAnsi="Times New Roman" w:cs="Times New Roman"/>
                <w:sz w:val="24"/>
                <w:szCs w:val="24"/>
              </w:rPr>
              <w:t>terführung</w:t>
            </w:r>
            <w:r w:rsidR="00F01433" w:rsidRPr="0026605A">
              <w:rPr>
                <w:rFonts w:ascii="Times New Roman" w:hAnsi="Times New Roman" w:cs="Times New Roman"/>
                <w:sz w:val="24"/>
                <w:szCs w:val="24"/>
              </w:rPr>
              <w:t xml:space="preserve">: </w:t>
            </w:r>
            <w:r>
              <w:rPr>
                <w:rFonts w:ascii="Times New Roman" w:hAnsi="Times New Roman" w:cs="Times New Roman"/>
                <w:sz w:val="24"/>
                <w:szCs w:val="24"/>
              </w:rPr>
              <w:t>W1:</w:t>
            </w:r>
            <w:r w:rsidR="00F01433" w:rsidRPr="0026605A">
              <w:rPr>
                <w:rFonts w:ascii="Times New Roman" w:hAnsi="Times New Roman" w:cs="Times New Roman"/>
                <w:sz w:val="24"/>
                <w:szCs w:val="24"/>
              </w:rPr>
              <w:t xml:space="preserve"> Buntes Papier, S</w:t>
            </w:r>
            <w:r w:rsidR="003840EB" w:rsidRPr="0026605A">
              <w:rPr>
                <w:rFonts w:ascii="Times New Roman" w:hAnsi="Times New Roman" w:cs="Times New Roman"/>
                <w:sz w:val="24"/>
                <w:szCs w:val="24"/>
              </w:rPr>
              <w:t xml:space="preserve">chere, Kleber, Buntstifte, Wasserfarben </w:t>
            </w:r>
          </w:p>
          <w:p w:rsidR="00AF7ED4" w:rsidRPr="0026605A" w:rsidRDefault="003840EB" w:rsidP="001D6AB2">
            <w:pPr>
              <w:rPr>
                <w:rFonts w:ascii="Times New Roman" w:hAnsi="Times New Roman" w:cs="Times New Roman"/>
                <w:sz w:val="24"/>
                <w:szCs w:val="24"/>
              </w:rPr>
            </w:pPr>
            <w:r w:rsidRPr="0026605A">
              <w:rPr>
                <w:rFonts w:ascii="Times New Roman" w:hAnsi="Times New Roman" w:cs="Times New Roman"/>
                <w:sz w:val="24"/>
                <w:szCs w:val="24"/>
              </w:rPr>
              <w:t>2. Verschiedene Musikinstrumente oder Klangträger</w:t>
            </w:r>
            <w:r w:rsidR="00D419DF">
              <w:rPr>
                <w:rFonts w:ascii="Times New Roman" w:hAnsi="Times New Roman" w:cs="Times New Roman"/>
                <w:sz w:val="24"/>
                <w:szCs w:val="24"/>
              </w:rPr>
              <w:t xml:space="preserve"> (Kleinpercussion, Orff-Instrumente, Alltagsgegenstände, die man zum Musikmachen nutzen kann;</w:t>
            </w:r>
          </w:p>
          <w:p w:rsidR="00F01433" w:rsidRPr="0026605A" w:rsidRDefault="00F01433" w:rsidP="001D6AB2">
            <w:pPr>
              <w:rPr>
                <w:rFonts w:ascii="Times New Roman" w:hAnsi="Times New Roman" w:cs="Times New Roman"/>
                <w:sz w:val="24"/>
                <w:szCs w:val="24"/>
              </w:rPr>
            </w:pPr>
          </w:p>
        </w:tc>
      </w:tr>
      <w:tr w:rsidR="00F23540" w:rsidTr="001D6AB2">
        <w:tc>
          <w:tcPr>
            <w:tcW w:w="1962" w:type="dxa"/>
            <w:shd w:val="clear" w:color="auto" w:fill="C6D9F1" w:themeFill="text2" w:themeFillTint="33"/>
          </w:tcPr>
          <w:p w:rsidR="00F23540" w:rsidRPr="001D6AB2" w:rsidRDefault="00F23540" w:rsidP="00F23540">
            <w:pPr>
              <w:spacing w:line="480" w:lineRule="auto"/>
              <w:rPr>
                <w:color w:val="365F91" w:themeColor="accent1" w:themeShade="BF"/>
                <w:sz w:val="24"/>
              </w:rPr>
            </w:pPr>
            <w:r w:rsidRPr="001D6AB2">
              <w:rPr>
                <w:color w:val="365F91" w:themeColor="accent1" w:themeShade="BF"/>
                <w:sz w:val="24"/>
              </w:rPr>
              <w:t>Durchführung</w:t>
            </w:r>
          </w:p>
        </w:tc>
        <w:tc>
          <w:tcPr>
            <w:tcW w:w="7326" w:type="dxa"/>
            <w:shd w:val="clear" w:color="auto" w:fill="DBE5F1" w:themeFill="accent1" w:themeFillTint="33"/>
          </w:tcPr>
          <w:p w:rsidR="00F01433" w:rsidRDefault="00F01433" w:rsidP="00364C14">
            <w:pPr>
              <w:rPr>
                <w:rStyle w:val="chapternum"/>
                <w:rFonts w:ascii="Times New Roman" w:eastAsiaTheme="majorEastAsia" w:hAnsi="Times New Roman" w:cs="Times New Roman"/>
                <w:b/>
                <w:sz w:val="24"/>
                <w:szCs w:val="24"/>
              </w:rPr>
            </w:pPr>
          </w:p>
          <w:p w:rsidR="008C04FE" w:rsidRPr="008C04FE" w:rsidRDefault="008C04FE" w:rsidP="00364C14">
            <w:pPr>
              <w:rPr>
                <w:rStyle w:val="chapternum"/>
                <w:rFonts w:ascii="Times New Roman" w:eastAsiaTheme="majorEastAsia" w:hAnsi="Times New Roman" w:cs="Times New Roman"/>
                <w:b/>
                <w:sz w:val="24"/>
                <w:szCs w:val="24"/>
              </w:rPr>
            </w:pPr>
            <w:r w:rsidRPr="008C04FE">
              <w:rPr>
                <w:rStyle w:val="chapternum"/>
                <w:rFonts w:ascii="Times New Roman" w:eastAsiaTheme="majorEastAsia" w:hAnsi="Times New Roman" w:cs="Times New Roman"/>
                <w:b/>
                <w:sz w:val="24"/>
                <w:szCs w:val="24"/>
              </w:rPr>
              <w:t>Wir hören aus der Bibel:</w:t>
            </w:r>
          </w:p>
          <w:p w:rsidR="003840EB" w:rsidRDefault="003840EB" w:rsidP="00364C14">
            <w:pPr>
              <w:rPr>
                <w:rStyle w:val="chapternum"/>
                <w:rFonts w:ascii="Times New Roman" w:eastAsiaTheme="majorEastAsia" w:hAnsi="Times New Roman" w:cs="Times New Roman"/>
                <w:sz w:val="24"/>
                <w:szCs w:val="24"/>
              </w:rPr>
            </w:pPr>
            <w:r w:rsidRPr="008C04FE">
              <w:rPr>
                <w:rStyle w:val="chapternum"/>
                <w:rFonts w:ascii="Times New Roman" w:eastAsiaTheme="majorEastAsia" w:hAnsi="Times New Roman" w:cs="Times New Roman"/>
                <w:sz w:val="24"/>
                <w:szCs w:val="24"/>
              </w:rPr>
              <w:t>Psalm 104 </w:t>
            </w:r>
          </w:p>
          <w:p w:rsidR="008C04FE" w:rsidRPr="008C04FE" w:rsidRDefault="008C04FE" w:rsidP="00364C14">
            <w:pPr>
              <w:rPr>
                <w:rStyle w:val="chapternum"/>
                <w:rFonts w:ascii="Times New Roman" w:eastAsiaTheme="majorEastAsia" w:hAnsi="Times New Roman" w:cs="Times New Roman"/>
                <w:sz w:val="24"/>
                <w:szCs w:val="24"/>
              </w:rPr>
            </w:pPr>
          </w:p>
          <w:p w:rsidR="003840EB" w:rsidRPr="008C04FE" w:rsidRDefault="003840EB" w:rsidP="00364C14">
            <w:pPr>
              <w:rPr>
                <w:rStyle w:val="text"/>
                <w:rFonts w:ascii="Times New Roman" w:hAnsi="Times New Roman" w:cs="Times New Roman"/>
                <w:sz w:val="24"/>
                <w:szCs w:val="24"/>
              </w:rPr>
            </w:pPr>
            <w:r w:rsidRPr="008C04FE">
              <w:rPr>
                <w:rStyle w:val="text"/>
                <w:rFonts w:ascii="Times New Roman" w:hAnsi="Times New Roman" w:cs="Times New Roman"/>
                <w:sz w:val="24"/>
                <w:szCs w:val="24"/>
              </w:rPr>
              <w:t>Preise den Herrn, meine Seele!</w:t>
            </w:r>
            <w:r w:rsidRPr="008C04FE">
              <w:rPr>
                <w:rFonts w:ascii="Times New Roman" w:hAnsi="Times New Roman" w:cs="Times New Roman"/>
                <w:sz w:val="24"/>
                <w:szCs w:val="24"/>
              </w:rPr>
              <w:br/>
            </w:r>
            <w:r w:rsidRPr="008C04FE">
              <w:rPr>
                <w:rStyle w:val="text"/>
                <w:rFonts w:ascii="Times New Roman" w:hAnsi="Times New Roman" w:cs="Times New Roman"/>
                <w:sz w:val="24"/>
                <w:szCs w:val="24"/>
              </w:rPr>
              <w:t>Herr, mein Gott, groß und erhaben bist du</w:t>
            </w:r>
            <w:r w:rsidR="008C04FE">
              <w:rPr>
                <w:rStyle w:val="text"/>
                <w:rFonts w:ascii="Times New Roman" w:hAnsi="Times New Roman" w:cs="Times New Roman"/>
                <w:sz w:val="24"/>
                <w:szCs w:val="24"/>
              </w:rPr>
              <w:t>.</w:t>
            </w:r>
          </w:p>
          <w:p w:rsidR="008C04FE" w:rsidRDefault="003840EB" w:rsidP="00364C14">
            <w:pPr>
              <w:rPr>
                <w:rStyle w:val="text"/>
                <w:rFonts w:ascii="Times New Roman" w:hAnsi="Times New Roman" w:cs="Times New Roman"/>
                <w:sz w:val="24"/>
                <w:szCs w:val="24"/>
              </w:rPr>
            </w:pPr>
            <w:r w:rsidRPr="008C04FE">
              <w:rPr>
                <w:rStyle w:val="text"/>
                <w:rFonts w:ascii="Times New Roman" w:hAnsi="Times New Roman" w:cs="Times New Roman"/>
                <w:sz w:val="24"/>
                <w:szCs w:val="24"/>
              </w:rPr>
              <w:t>Von seinen Wohnungen in der Höhe aus bewässert Gott die Berge.</w:t>
            </w:r>
            <w:r w:rsidRPr="008C04FE">
              <w:rPr>
                <w:rFonts w:ascii="Times New Roman" w:hAnsi="Times New Roman" w:cs="Times New Roman"/>
                <w:sz w:val="24"/>
                <w:szCs w:val="24"/>
              </w:rPr>
              <w:br/>
            </w:r>
            <w:r w:rsidRPr="008C04FE">
              <w:rPr>
                <w:rStyle w:val="text"/>
                <w:rFonts w:ascii="Times New Roman" w:hAnsi="Times New Roman" w:cs="Times New Roman"/>
                <w:sz w:val="24"/>
                <w:szCs w:val="24"/>
              </w:rPr>
              <w:t>Von der Frucht, die seine Werke hervorbringen, wird die Erde gesättigt.</w:t>
            </w:r>
            <w:r w:rsidRPr="008C04FE">
              <w:rPr>
                <w:rFonts w:ascii="Times New Roman" w:hAnsi="Times New Roman" w:cs="Times New Roman"/>
                <w:sz w:val="24"/>
                <w:szCs w:val="24"/>
              </w:rPr>
              <w:br/>
            </w:r>
            <w:r w:rsidRPr="008C04FE">
              <w:rPr>
                <w:rStyle w:val="text"/>
                <w:rFonts w:ascii="Times New Roman" w:hAnsi="Times New Roman" w:cs="Times New Roman"/>
                <w:sz w:val="24"/>
                <w:szCs w:val="24"/>
              </w:rPr>
              <w:t>Gras lässt er hervorsprießen für das Vieh</w:t>
            </w:r>
            <w:r w:rsidR="008C04FE">
              <w:rPr>
                <w:rFonts w:ascii="Times New Roman" w:hAnsi="Times New Roman" w:cs="Times New Roman"/>
                <w:sz w:val="24"/>
                <w:szCs w:val="24"/>
              </w:rPr>
              <w:t xml:space="preserve"> </w:t>
            </w:r>
            <w:r w:rsidRPr="008C04FE">
              <w:rPr>
                <w:rStyle w:val="text"/>
                <w:rFonts w:ascii="Times New Roman" w:hAnsi="Times New Roman" w:cs="Times New Roman"/>
                <w:sz w:val="24"/>
                <w:szCs w:val="24"/>
              </w:rPr>
              <w:t>und allerlei Pflanzen für den Bedarf des Menschen</w:t>
            </w:r>
            <w:r w:rsidR="008C04FE">
              <w:rPr>
                <w:rStyle w:val="text"/>
                <w:rFonts w:ascii="Times New Roman" w:hAnsi="Times New Roman" w:cs="Times New Roman"/>
                <w:sz w:val="24"/>
                <w:szCs w:val="24"/>
              </w:rPr>
              <w:t xml:space="preserve">. </w:t>
            </w:r>
            <w:r w:rsidRPr="008C04FE">
              <w:rPr>
                <w:rStyle w:val="text"/>
                <w:rFonts w:ascii="Times New Roman" w:hAnsi="Times New Roman" w:cs="Times New Roman"/>
                <w:sz w:val="24"/>
                <w:szCs w:val="24"/>
              </w:rPr>
              <w:t>Die Herrlichkeit des Herrn währe ewig!</w:t>
            </w:r>
            <w:r w:rsidRPr="008C04FE">
              <w:rPr>
                <w:rFonts w:ascii="Times New Roman" w:hAnsi="Times New Roman" w:cs="Times New Roman"/>
                <w:sz w:val="24"/>
                <w:szCs w:val="24"/>
              </w:rPr>
              <w:br/>
            </w:r>
            <w:r w:rsidRPr="008C04FE">
              <w:rPr>
                <w:rStyle w:val="text"/>
                <w:rFonts w:ascii="Times New Roman" w:hAnsi="Times New Roman" w:cs="Times New Roman"/>
                <w:sz w:val="24"/>
                <w:szCs w:val="24"/>
              </w:rPr>
              <w:t>Möge der Herr sich freuen an seinen Schöpfungswerken!</w:t>
            </w:r>
          </w:p>
          <w:p w:rsidR="00656B42" w:rsidRDefault="00656B42" w:rsidP="00364C14">
            <w:pPr>
              <w:rPr>
                <w:rStyle w:val="text"/>
                <w:rFonts w:ascii="Times New Roman" w:hAnsi="Times New Roman" w:cs="Times New Roman"/>
                <w:sz w:val="24"/>
                <w:szCs w:val="24"/>
              </w:rPr>
            </w:pPr>
          </w:p>
          <w:p w:rsidR="00656B42" w:rsidRPr="00656B42" w:rsidRDefault="00656B42" w:rsidP="00364C14">
            <w:pPr>
              <w:rPr>
                <w:rStyle w:val="text"/>
                <w:rFonts w:ascii="Times New Roman" w:hAnsi="Times New Roman" w:cs="Times New Roman"/>
                <w:b/>
                <w:sz w:val="24"/>
                <w:szCs w:val="24"/>
              </w:rPr>
            </w:pPr>
            <w:r w:rsidRPr="00656B42">
              <w:rPr>
                <w:rStyle w:val="text"/>
                <w:rFonts w:ascii="Times New Roman" w:hAnsi="Times New Roman" w:cs="Times New Roman"/>
                <w:b/>
                <w:sz w:val="24"/>
                <w:szCs w:val="24"/>
              </w:rPr>
              <w:t>Lied: Danke, Gott</w:t>
            </w:r>
          </w:p>
          <w:p w:rsidR="008C04FE" w:rsidRDefault="008C04FE" w:rsidP="00364C14">
            <w:pPr>
              <w:rPr>
                <w:rStyle w:val="text"/>
                <w:rFonts w:ascii="Times New Roman" w:hAnsi="Times New Roman" w:cs="Times New Roman"/>
                <w:sz w:val="24"/>
                <w:szCs w:val="24"/>
              </w:rPr>
            </w:pPr>
          </w:p>
          <w:p w:rsidR="008C04FE" w:rsidRPr="008C04FE" w:rsidRDefault="008C04FE" w:rsidP="00364C14">
            <w:pPr>
              <w:rPr>
                <w:rStyle w:val="text"/>
                <w:rFonts w:ascii="Times New Roman" w:hAnsi="Times New Roman" w:cs="Times New Roman"/>
                <w:i/>
                <w:sz w:val="24"/>
                <w:szCs w:val="24"/>
              </w:rPr>
            </w:pPr>
            <w:r w:rsidRPr="008C04FE">
              <w:rPr>
                <w:rStyle w:val="text"/>
                <w:rFonts w:ascii="Times New Roman" w:hAnsi="Times New Roman" w:cs="Times New Roman"/>
                <w:i/>
                <w:sz w:val="24"/>
                <w:szCs w:val="24"/>
              </w:rPr>
              <w:t>Hinführung zur Meditation:</w:t>
            </w:r>
          </w:p>
          <w:p w:rsidR="003840EB" w:rsidRPr="008C04FE" w:rsidRDefault="008C04FE" w:rsidP="00364C14">
            <w:pPr>
              <w:rPr>
                <w:rFonts w:ascii="Times New Roman" w:hAnsi="Times New Roman" w:cs="Times New Roman"/>
                <w:sz w:val="24"/>
                <w:szCs w:val="24"/>
              </w:rPr>
            </w:pPr>
            <w:r>
              <w:rPr>
                <w:rStyle w:val="text"/>
                <w:rFonts w:ascii="Times New Roman" w:hAnsi="Times New Roman" w:cs="Times New Roman"/>
                <w:sz w:val="24"/>
                <w:szCs w:val="24"/>
              </w:rPr>
              <w:t>Gott hat unendlich viel Schönes und Wertvolles für uns Menschen geschaffen. Das können wir jeden Tag sehen und spüren. Und dafür können wir ihm Danke sagen und uns freuen. Wir leben mit den vielen Pflanzen und vor allem durch sie. Und genau wie die Pflanzen</w:t>
            </w:r>
            <w:r w:rsidR="00EA2BDD" w:rsidRPr="00EA2BDD">
              <w:rPr>
                <w:rStyle w:val="text"/>
                <w:rFonts w:ascii="Times New Roman" w:hAnsi="Times New Roman" w:cs="Times New Roman"/>
                <w:color w:val="FF0000"/>
                <w:sz w:val="24"/>
                <w:szCs w:val="24"/>
              </w:rPr>
              <w:t>,</w:t>
            </w:r>
            <w:r w:rsidRPr="00EA2BDD">
              <w:rPr>
                <w:rStyle w:val="text"/>
                <w:rFonts w:ascii="Times New Roman" w:hAnsi="Times New Roman" w:cs="Times New Roman"/>
                <w:color w:val="FF0000"/>
                <w:sz w:val="24"/>
                <w:szCs w:val="24"/>
              </w:rPr>
              <w:t xml:space="preserve"> </w:t>
            </w:r>
            <w:r>
              <w:rPr>
                <w:rStyle w:val="text"/>
                <w:rFonts w:ascii="Times New Roman" w:hAnsi="Times New Roman" w:cs="Times New Roman"/>
                <w:sz w:val="24"/>
                <w:szCs w:val="24"/>
              </w:rPr>
              <w:t>atmen und wachsen wir und freuen uns über Wasser, Luft und Licht. Wir wollen einmal ganz genau spüren, wie es ist, wenn eine Blume in der Erde plötzlich erwacht, wächst und aufblüht.</w:t>
            </w:r>
            <w:r w:rsidR="003840EB" w:rsidRPr="008C04FE">
              <w:rPr>
                <w:rFonts w:ascii="Times New Roman" w:hAnsi="Times New Roman" w:cs="Times New Roman"/>
                <w:sz w:val="24"/>
                <w:szCs w:val="24"/>
              </w:rPr>
              <w:br/>
            </w:r>
          </w:p>
          <w:p w:rsidR="003840EB" w:rsidRPr="008C04FE" w:rsidRDefault="003840EB" w:rsidP="003840EB">
            <w:pPr>
              <w:rPr>
                <w:rFonts w:ascii="Times New Roman" w:hAnsi="Times New Roman" w:cs="Times New Roman"/>
                <w:b/>
                <w:sz w:val="24"/>
                <w:szCs w:val="24"/>
              </w:rPr>
            </w:pPr>
            <w:r w:rsidRPr="008C04FE">
              <w:rPr>
                <w:rFonts w:ascii="Times New Roman" w:hAnsi="Times New Roman" w:cs="Times New Roman"/>
                <w:b/>
                <w:sz w:val="24"/>
                <w:szCs w:val="24"/>
              </w:rPr>
              <w:lastRenderedPageBreak/>
              <w:t>Blumen-Meditation</w:t>
            </w:r>
          </w:p>
          <w:p w:rsidR="003840EB" w:rsidRPr="00656B42" w:rsidRDefault="003840EB" w:rsidP="003840EB">
            <w:pPr>
              <w:rPr>
                <w:rFonts w:ascii="Times New Roman" w:hAnsi="Times New Roman" w:cs="Times New Roman"/>
                <w:i/>
                <w:sz w:val="24"/>
                <w:szCs w:val="24"/>
              </w:rPr>
            </w:pPr>
            <w:r w:rsidRPr="00656B42">
              <w:rPr>
                <w:rFonts w:ascii="Times New Roman" w:hAnsi="Times New Roman" w:cs="Times New Roman"/>
                <w:i/>
                <w:sz w:val="24"/>
                <w:szCs w:val="24"/>
              </w:rPr>
              <w:t>Blume aus dem Bauch wachsen lassen</w:t>
            </w:r>
          </w:p>
          <w:p w:rsidR="003840EB" w:rsidRPr="0026605A" w:rsidRDefault="003840EB" w:rsidP="003840EB">
            <w:pPr>
              <w:rPr>
                <w:rFonts w:ascii="Times New Roman" w:hAnsi="Times New Roman" w:cs="Times New Roman"/>
                <w:i/>
                <w:sz w:val="24"/>
                <w:szCs w:val="24"/>
              </w:rPr>
            </w:pPr>
            <w:r w:rsidRPr="0026605A">
              <w:rPr>
                <w:rFonts w:ascii="Times New Roman" w:hAnsi="Times New Roman" w:cs="Times New Roman"/>
                <w:i/>
                <w:sz w:val="24"/>
                <w:szCs w:val="24"/>
              </w:rPr>
              <w:t xml:space="preserve">Alle Kinder legen sich bequem auf den Boden oder </w:t>
            </w:r>
            <w:r w:rsidR="00EA2BDD" w:rsidRPr="0026605A">
              <w:rPr>
                <w:rFonts w:ascii="Times New Roman" w:hAnsi="Times New Roman" w:cs="Times New Roman"/>
                <w:i/>
                <w:sz w:val="24"/>
                <w:szCs w:val="24"/>
              </w:rPr>
              <w:t>auf eine</w:t>
            </w:r>
            <w:r w:rsidRPr="0026605A">
              <w:rPr>
                <w:rFonts w:ascii="Times New Roman" w:hAnsi="Times New Roman" w:cs="Times New Roman"/>
                <w:i/>
                <w:sz w:val="24"/>
                <w:szCs w:val="24"/>
              </w:rPr>
              <w:t xml:space="preserve"> Unterlage. </w:t>
            </w:r>
          </w:p>
          <w:p w:rsidR="003840EB" w:rsidRPr="0026605A" w:rsidRDefault="003840EB" w:rsidP="003840EB">
            <w:pPr>
              <w:rPr>
                <w:rFonts w:ascii="Times New Roman" w:hAnsi="Times New Roman" w:cs="Times New Roman"/>
                <w:sz w:val="24"/>
                <w:szCs w:val="24"/>
              </w:rPr>
            </w:pPr>
            <w:r w:rsidRPr="0026605A">
              <w:rPr>
                <w:rFonts w:ascii="Times New Roman" w:hAnsi="Times New Roman" w:cs="Times New Roman"/>
                <w:sz w:val="24"/>
                <w:szCs w:val="24"/>
              </w:rPr>
              <w:t>„Wir schließen unsere Augen und sind ganz bei uns. Wir spüren, wie wir auf dem Boden liegen. D</w:t>
            </w:r>
            <w:r w:rsidR="00DC44B3" w:rsidRPr="0026605A">
              <w:rPr>
                <w:rFonts w:ascii="Times New Roman" w:hAnsi="Times New Roman" w:cs="Times New Roman"/>
                <w:sz w:val="24"/>
                <w:szCs w:val="24"/>
              </w:rPr>
              <w:t>ie Erde trägt uns und gibt uns H</w:t>
            </w:r>
            <w:r w:rsidRPr="0026605A">
              <w:rPr>
                <w:rFonts w:ascii="Times New Roman" w:hAnsi="Times New Roman" w:cs="Times New Roman"/>
                <w:sz w:val="24"/>
                <w:szCs w:val="24"/>
              </w:rPr>
              <w:t>alt. Wir können uns auf ihr fallen lassen.</w:t>
            </w:r>
          </w:p>
          <w:p w:rsidR="003840EB" w:rsidRPr="0026605A" w:rsidRDefault="003840EB" w:rsidP="003840EB">
            <w:pPr>
              <w:rPr>
                <w:rFonts w:ascii="Times New Roman" w:hAnsi="Times New Roman" w:cs="Times New Roman"/>
                <w:sz w:val="24"/>
                <w:szCs w:val="24"/>
              </w:rPr>
            </w:pPr>
            <w:r w:rsidRPr="0026605A">
              <w:rPr>
                <w:rFonts w:ascii="Times New Roman" w:hAnsi="Times New Roman" w:cs="Times New Roman"/>
                <w:sz w:val="24"/>
                <w:szCs w:val="24"/>
              </w:rPr>
              <w:t>Lege deine Hände auf deinen Bauch. Spürst du dei</w:t>
            </w:r>
            <w:r w:rsidR="00DC44B3" w:rsidRPr="0026605A">
              <w:rPr>
                <w:rFonts w:ascii="Times New Roman" w:hAnsi="Times New Roman" w:cs="Times New Roman"/>
                <w:sz w:val="24"/>
                <w:szCs w:val="24"/>
              </w:rPr>
              <w:t>nen Atem? Unser Atem ist etwas W</w:t>
            </w:r>
            <w:r w:rsidRPr="0026605A">
              <w:rPr>
                <w:rFonts w:ascii="Times New Roman" w:hAnsi="Times New Roman" w:cs="Times New Roman"/>
                <w:sz w:val="24"/>
                <w:szCs w:val="24"/>
              </w:rPr>
              <w:t>underbares, er schenkt uns jede Sekunde neues Leben. Jeder Mensch, jedes Tier und</w:t>
            </w:r>
            <w:r w:rsidR="00DC44B3" w:rsidRPr="0026605A">
              <w:rPr>
                <w:rFonts w:ascii="Times New Roman" w:hAnsi="Times New Roman" w:cs="Times New Roman"/>
                <w:sz w:val="24"/>
                <w:szCs w:val="24"/>
              </w:rPr>
              <w:t xml:space="preserve"> jede Pflanze braucht Luft zum A</w:t>
            </w:r>
            <w:r w:rsidRPr="0026605A">
              <w:rPr>
                <w:rFonts w:ascii="Times New Roman" w:hAnsi="Times New Roman" w:cs="Times New Roman"/>
                <w:sz w:val="24"/>
                <w:szCs w:val="24"/>
              </w:rPr>
              <w:t>tmen.</w:t>
            </w:r>
          </w:p>
          <w:p w:rsidR="003840EB" w:rsidRPr="0026605A" w:rsidRDefault="003840EB" w:rsidP="003840EB">
            <w:pPr>
              <w:rPr>
                <w:rFonts w:ascii="Times New Roman" w:hAnsi="Times New Roman" w:cs="Times New Roman"/>
                <w:sz w:val="24"/>
                <w:szCs w:val="24"/>
              </w:rPr>
            </w:pPr>
            <w:r w:rsidRPr="0026605A">
              <w:rPr>
                <w:rFonts w:ascii="Times New Roman" w:hAnsi="Times New Roman" w:cs="Times New Roman"/>
                <w:sz w:val="24"/>
                <w:szCs w:val="24"/>
              </w:rPr>
              <w:t xml:space="preserve">Stell dir vor, dass dein Bauch ein kleiner Garten ist, viel warme dunkle Erde und obendrauf ein wenig Gras. Auf dieser Wiese soll bald eine Blume erblühen – deine ganz eigene Wunschblume. Du suchst mit deinen Händen neben deinem Körper nach dem Samen – ja, da! Da hast du ihn. Du nimmst ihn und pflanzt ihn ganz sanft in deinen Bauch ein. Jetzt nur noch gießen. Dazu nimmst du deine Hände und trommelst mit den Fingerspitzen ganz leicht um die Stelle, wo </w:t>
            </w:r>
            <w:r w:rsidR="00DC44B3" w:rsidRPr="0026605A">
              <w:rPr>
                <w:rFonts w:ascii="Times New Roman" w:hAnsi="Times New Roman" w:cs="Times New Roman"/>
                <w:sz w:val="24"/>
                <w:szCs w:val="24"/>
              </w:rPr>
              <w:t xml:space="preserve">du </w:t>
            </w:r>
            <w:r w:rsidRPr="0026605A">
              <w:rPr>
                <w:rFonts w:ascii="Times New Roman" w:hAnsi="Times New Roman" w:cs="Times New Roman"/>
                <w:sz w:val="24"/>
                <w:szCs w:val="24"/>
              </w:rPr>
              <w:t>den Samen eingepflanzt hast. Jetzt heißt es warten, spüren und weitera</w:t>
            </w:r>
            <w:r w:rsidR="00DC44B3" w:rsidRPr="0026605A">
              <w:rPr>
                <w:rFonts w:ascii="Times New Roman" w:hAnsi="Times New Roman" w:cs="Times New Roman"/>
                <w:sz w:val="24"/>
                <w:szCs w:val="24"/>
              </w:rPr>
              <w:t>tmen – denn Luft braucht unser S</w:t>
            </w:r>
            <w:r w:rsidRPr="0026605A">
              <w:rPr>
                <w:rFonts w:ascii="Times New Roman" w:hAnsi="Times New Roman" w:cs="Times New Roman"/>
                <w:sz w:val="24"/>
                <w:szCs w:val="24"/>
              </w:rPr>
              <w:t xml:space="preserve">amen ja auch. </w:t>
            </w:r>
          </w:p>
          <w:p w:rsidR="003840EB" w:rsidRPr="008C04FE" w:rsidRDefault="003840EB" w:rsidP="003840EB">
            <w:pPr>
              <w:rPr>
                <w:rFonts w:ascii="Times New Roman" w:hAnsi="Times New Roman" w:cs="Times New Roman"/>
                <w:sz w:val="24"/>
                <w:szCs w:val="24"/>
              </w:rPr>
            </w:pPr>
            <w:r w:rsidRPr="0026605A">
              <w:rPr>
                <w:rFonts w:ascii="Times New Roman" w:hAnsi="Times New Roman" w:cs="Times New Roman"/>
                <w:sz w:val="24"/>
                <w:szCs w:val="24"/>
              </w:rPr>
              <w:t>So langsam erschei</w:t>
            </w:r>
            <w:r w:rsidR="008C04FE" w:rsidRPr="0026605A">
              <w:rPr>
                <w:rFonts w:ascii="Times New Roman" w:hAnsi="Times New Roman" w:cs="Times New Roman"/>
                <w:sz w:val="24"/>
                <w:szCs w:val="24"/>
              </w:rPr>
              <w:t>nt das erste Grün aus unserem S</w:t>
            </w:r>
            <w:r w:rsidRPr="0026605A">
              <w:rPr>
                <w:rFonts w:ascii="Times New Roman" w:hAnsi="Times New Roman" w:cs="Times New Roman"/>
                <w:sz w:val="24"/>
                <w:szCs w:val="24"/>
              </w:rPr>
              <w:t xml:space="preserve">amenkorn – noch ganz tief in der Erde. Ein kleiner </w:t>
            </w:r>
            <w:r w:rsidR="008C04FE" w:rsidRPr="0026605A">
              <w:rPr>
                <w:rFonts w:ascii="Times New Roman" w:hAnsi="Times New Roman" w:cs="Times New Roman"/>
                <w:sz w:val="24"/>
                <w:szCs w:val="24"/>
              </w:rPr>
              <w:t>Stängel</w:t>
            </w:r>
            <w:r w:rsidRPr="0026605A">
              <w:rPr>
                <w:rFonts w:ascii="Times New Roman" w:hAnsi="Times New Roman" w:cs="Times New Roman"/>
                <w:sz w:val="24"/>
                <w:szCs w:val="24"/>
              </w:rPr>
              <w:t xml:space="preserve"> schaut heraus und dreht sich nach oben, Richtung Himmel. Er spürt. Da oben ist noch mehr Luft, mehr Wasser und es </w:t>
            </w:r>
            <w:r w:rsidR="008C04FE" w:rsidRPr="0026605A">
              <w:rPr>
                <w:rFonts w:ascii="Times New Roman" w:hAnsi="Times New Roman" w:cs="Times New Roman"/>
                <w:sz w:val="24"/>
                <w:szCs w:val="24"/>
              </w:rPr>
              <w:t>gibt da bestimmt viel zu entdeck</w:t>
            </w:r>
            <w:r w:rsidRPr="0026605A">
              <w:rPr>
                <w:rFonts w:ascii="Times New Roman" w:hAnsi="Times New Roman" w:cs="Times New Roman"/>
                <w:sz w:val="24"/>
                <w:szCs w:val="24"/>
              </w:rPr>
              <w:t>en. Also wächst er mit jedem Atemzug ein Stück weiter nach oben. Er durch</w:t>
            </w:r>
            <w:r w:rsidR="00F25A3C" w:rsidRPr="0026605A">
              <w:rPr>
                <w:rFonts w:ascii="Times New Roman" w:hAnsi="Times New Roman" w:cs="Times New Roman"/>
                <w:sz w:val="24"/>
                <w:szCs w:val="24"/>
              </w:rPr>
              <w:t>bricht die Bauchdecke und wächst</w:t>
            </w:r>
            <w:r w:rsidR="00DC44B3" w:rsidRPr="0026605A">
              <w:rPr>
                <w:rFonts w:ascii="Times New Roman" w:hAnsi="Times New Roman" w:cs="Times New Roman"/>
                <w:sz w:val="24"/>
                <w:szCs w:val="24"/>
              </w:rPr>
              <w:t xml:space="preserve"> immer weiter aus eurem</w:t>
            </w:r>
            <w:r w:rsidRPr="0026605A">
              <w:rPr>
                <w:rFonts w:ascii="Times New Roman" w:hAnsi="Times New Roman" w:cs="Times New Roman"/>
                <w:sz w:val="24"/>
                <w:szCs w:val="24"/>
              </w:rPr>
              <w:t xml:space="preserve"> Bauch heraus Richtung Sonnenlicht. Blätter beginnen aus dem Blütenstil hervorzusprießen. Wie sehen die Blätter bei dir aus? Irgendwann hört der Blü</w:t>
            </w:r>
            <w:r w:rsidR="008C04FE" w:rsidRPr="0026605A">
              <w:rPr>
                <w:rFonts w:ascii="Times New Roman" w:hAnsi="Times New Roman" w:cs="Times New Roman"/>
                <w:sz w:val="24"/>
                <w:szCs w:val="24"/>
              </w:rPr>
              <w:t>tenstä</w:t>
            </w:r>
            <w:r w:rsidRPr="0026605A">
              <w:rPr>
                <w:rFonts w:ascii="Times New Roman" w:hAnsi="Times New Roman" w:cs="Times New Roman"/>
                <w:sz w:val="24"/>
                <w:szCs w:val="24"/>
              </w:rPr>
              <w:t>ngel auf zu wachsen. Oben an der Spitze ist eine kleine Knospe entstanden, sie schaut eher aus wie e</w:t>
            </w:r>
            <w:r w:rsidR="00DC44B3" w:rsidRPr="0026605A">
              <w:rPr>
                <w:rFonts w:ascii="Times New Roman" w:hAnsi="Times New Roman" w:cs="Times New Roman"/>
                <w:sz w:val="24"/>
                <w:szCs w:val="24"/>
              </w:rPr>
              <w:t>in kleines grünliches Ei. Noch zwei</w:t>
            </w:r>
            <w:r w:rsidRPr="0026605A">
              <w:rPr>
                <w:rFonts w:ascii="Times New Roman" w:hAnsi="Times New Roman" w:cs="Times New Roman"/>
                <w:sz w:val="24"/>
                <w:szCs w:val="24"/>
              </w:rPr>
              <w:t xml:space="preserve"> Atemz</w:t>
            </w:r>
            <w:r w:rsidR="008C04FE" w:rsidRPr="0026605A">
              <w:rPr>
                <w:rFonts w:ascii="Times New Roman" w:hAnsi="Times New Roman" w:cs="Times New Roman"/>
                <w:sz w:val="24"/>
                <w:szCs w:val="24"/>
              </w:rPr>
              <w:t>üge</w:t>
            </w:r>
            <w:r w:rsidR="008C04FE" w:rsidRPr="008C04FE">
              <w:rPr>
                <w:rFonts w:ascii="Times New Roman" w:hAnsi="Times New Roman" w:cs="Times New Roman"/>
                <w:sz w:val="24"/>
                <w:szCs w:val="24"/>
              </w:rPr>
              <w:t xml:space="preserve"> ---- da öffnet sich die Knos</w:t>
            </w:r>
            <w:r w:rsidRPr="008C04FE">
              <w:rPr>
                <w:rFonts w:ascii="Times New Roman" w:hAnsi="Times New Roman" w:cs="Times New Roman"/>
                <w:sz w:val="24"/>
                <w:szCs w:val="24"/>
              </w:rPr>
              <w:t>pe plötzlich und heraus kommen wundervolle Blütenblätter. Schau genau hin. Welche Farbe hat deine Blume? Welche Form hat deine Blume? Groß klein? Ganz rund, länglich? Hat sie vielleicht sogar irgendwo Stacheln? So steht sie da, deine ganz eigene wunderbare Blume. Wunderschön und einzigartig – genau wie du. Und wunderschön und blühend wie das Leben und die Freude. Merke sie dir gut, deine Blume, denn sie soll dich immer an das Schöne im Leben erinnern. An schöne Farben, Düfte und an ein gutes Bauchgefühl.“</w:t>
            </w:r>
          </w:p>
          <w:p w:rsidR="003840EB" w:rsidRPr="008C04FE" w:rsidRDefault="003840EB" w:rsidP="003840EB">
            <w:pPr>
              <w:rPr>
                <w:rFonts w:ascii="Times New Roman" w:hAnsi="Times New Roman" w:cs="Times New Roman"/>
                <w:sz w:val="24"/>
                <w:szCs w:val="24"/>
              </w:rPr>
            </w:pPr>
          </w:p>
          <w:p w:rsidR="003840EB" w:rsidRDefault="003840EB" w:rsidP="003840EB">
            <w:pPr>
              <w:rPr>
                <w:rFonts w:ascii="Times New Roman" w:hAnsi="Times New Roman" w:cs="Times New Roman"/>
                <w:i/>
                <w:sz w:val="24"/>
                <w:szCs w:val="24"/>
              </w:rPr>
            </w:pPr>
            <w:r w:rsidRPr="001D5A5B">
              <w:rPr>
                <w:rFonts w:ascii="Times New Roman" w:hAnsi="Times New Roman" w:cs="Times New Roman"/>
                <w:i/>
                <w:sz w:val="24"/>
                <w:szCs w:val="24"/>
              </w:rPr>
              <w:t>Weiterführung1</w:t>
            </w:r>
          </w:p>
          <w:p w:rsidR="001D5A5B" w:rsidRPr="001D5A5B" w:rsidRDefault="001D5A5B" w:rsidP="003840EB">
            <w:pPr>
              <w:rPr>
                <w:rFonts w:ascii="Times New Roman" w:hAnsi="Times New Roman" w:cs="Times New Roman"/>
                <w:i/>
                <w:sz w:val="24"/>
                <w:szCs w:val="24"/>
              </w:rPr>
            </w:pPr>
          </w:p>
          <w:p w:rsidR="003840EB" w:rsidRPr="0026605A" w:rsidRDefault="003840EB" w:rsidP="003840EB">
            <w:pPr>
              <w:rPr>
                <w:rFonts w:ascii="Times New Roman" w:hAnsi="Times New Roman" w:cs="Times New Roman"/>
                <w:b/>
                <w:sz w:val="24"/>
                <w:szCs w:val="24"/>
              </w:rPr>
            </w:pPr>
            <w:r w:rsidRPr="0026605A">
              <w:rPr>
                <w:rFonts w:ascii="Times New Roman" w:hAnsi="Times New Roman" w:cs="Times New Roman"/>
                <w:b/>
                <w:sz w:val="24"/>
                <w:szCs w:val="24"/>
              </w:rPr>
              <w:t>Eigene Blume aufmalen/basteln</w:t>
            </w:r>
          </w:p>
          <w:p w:rsidR="003840EB" w:rsidRDefault="00D419DF" w:rsidP="003840EB">
            <w:pPr>
              <w:rPr>
                <w:rFonts w:ascii="Times New Roman" w:hAnsi="Times New Roman" w:cs="Times New Roman"/>
                <w:sz w:val="24"/>
                <w:szCs w:val="24"/>
              </w:rPr>
            </w:pPr>
            <w:r>
              <w:rPr>
                <w:rFonts w:ascii="Times New Roman" w:hAnsi="Times New Roman" w:cs="Times New Roman"/>
                <w:sz w:val="24"/>
                <w:szCs w:val="24"/>
              </w:rPr>
              <w:t>Jedes Kind kann seine innere Blume nun aufmalen, im äußeren sichtbar gestalten. Danach können die Blumen auch gegenseitig angeschaut werden</w:t>
            </w:r>
            <w:r w:rsidR="00DC44B3" w:rsidRPr="0026605A">
              <w:rPr>
                <w:rFonts w:ascii="Times New Roman" w:hAnsi="Times New Roman" w:cs="Times New Roman"/>
                <w:sz w:val="24"/>
                <w:szCs w:val="24"/>
              </w:rPr>
              <w:t>.</w:t>
            </w:r>
            <w:r w:rsidR="003840EB" w:rsidRPr="0026605A">
              <w:rPr>
                <w:rFonts w:ascii="Times New Roman" w:hAnsi="Times New Roman" w:cs="Times New Roman"/>
                <w:sz w:val="24"/>
                <w:szCs w:val="24"/>
              </w:rPr>
              <w:t xml:space="preserve"> Am Ende werden alle Blumen zusammengefügt. Eine große bunte</w:t>
            </w:r>
            <w:r w:rsidR="003840EB" w:rsidRPr="008C04FE">
              <w:rPr>
                <w:rFonts w:ascii="Times New Roman" w:hAnsi="Times New Roman" w:cs="Times New Roman"/>
                <w:sz w:val="24"/>
                <w:szCs w:val="24"/>
              </w:rPr>
              <w:t>, vielfältige und wunderschöne Blumenwiese entsteht.</w:t>
            </w:r>
          </w:p>
          <w:p w:rsidR="001D5A5B" w:rsidRPr="008C04FE" w:rsidRDefault="001D5A5B" w:rsidP="003840EB">
            <w:pPr>
              <w:rPr>
                <w:rFonts w:ascii="Times New Roman" w:hAnsi="Times New Roman" w:cs="Times New Roman"/>
                <w:sz w:val="24"/>
                <w:szCs w:val="24"/>
              </w:rPr>
            </w:pPr>
          </w:p>
          <w:p w:rsidR="003840EB" w:rsidRPr="001D5A5B" w:rsidRDefault="003840EB" w:rsidP="003840EB">
            <w:pPr>
              <w:rPr>
                <w:rFonts w:ascii="Times New Roman" w:hAnsi="Times New Roman" w:cs="Times New Roman"/>
                <w:i/>
                <w:sz w:val="24"/>
                <w:szCs w:val="24"/>
              </w:rPr>
            </w:pPr>
            <w:r w:rsidRPr="001D5A5B">
              <w:rPr>
                <w:rFonts w:ascii="Times New Roman" w:hAnsi="Times New Roman" w:cs="Times New Roman"/>
                <w:i/>
                <w:sz w:val="24"/>
                <w:szCs w:val="24"/>
              </w:rPr>
              <w:t>Weiterführung 2</w:t>
            </w:r>
          </w:p>
          <w:p w:rsidR="003840EB" w:rsidRPr="008C04FE" w:rsidRDefault="001D5A5B" w:rsidP="003840EB">
            <w:pPr>
              <w:rPr>
                <w:rFonts w:ascii="Times New Roman" w:hAnsi="Times New Roman" w:cs="Times New Roman"/>
                <w:b/>
                <w:sz w:val="24"/>
                <w:szCs w:val="24"/>
              </w:rPr>
            </w:pPr>
            <w:r>
              <w:rPr>
                <w:rFonts w:ascii="Times New Roman" w:hAnsi="Times New Roman" w:cs="Times New Roman"/>
                <w:b/>
                <w:sz w:val="24"/>
                <w:szCs w:val="24"/>
              </w:rPr>
              <w:t xml:space="preserve">Eigene Blume </w:t>
            </w:r>
            <w:proofErr w:type="spellStart"/>
            <w:r w:rsidR="003840EB" w:rsidRPr="008C04FE">
              <w:rPr>
                <w:rFonts w:ascii="Times New Roman" w:hAnsi="Times New Roman" w:cs="Times New Roman"/>
                <w:b/>
                <w:sz w:val="24"/>
                <w:szCs w:val="24"/>
              </w:rPr>
              <w:t>verklanglichen</w:t>
            </w:r>
            <w:proofErr w:type="spellEnd"/>
          </w:p>
          <w:p w:rsidR="003840EB" w:rsidRPr="008C04FE" w:rsidRDefault="003840EB" w:rsidP="003840EB">
            <w:pPr>
              <w:rPr>
                <w:rFonts w:ascii="Times New Roman" w:hAnsi="Times New Roman" w:cs="Times New Roman"/>
                <w:sz w:val="24"/>
                <w:szCs w:val="24"/>
              </w:rPr>
            </w:pPr>
            <w:r w:rsidRPr="008C04FE">
              <w:rPr>
                <w:rFonts w:ascii="Times New Roman" w:hAnsi="Times New Roman" w:cs="Times New Roman"/>
                <w:sz w:val="24"/>
                <w:szCs w:val="24"/>
              </w:rPr>
              <w:t xml:space="preserve">Wie klingt meine Blume? Aus einem Fundus an verschiedenen Musikinstrumenten, aber auch Alltagsgegenständen oder Naturmaterialien können Kinder ihren passenden Klang/ihr passendes Geräusch </w:t>
            </w:r>
            <w:r w:rsidR="00DC44B3" w:rsidRPr="0026605A">
              <w:rPr>
                <w:rFonts w:ascii="Times New Roman" w:hAnsi="Times New Roman" w:cs="Times New Roman"/>
                <w:sz w:val="24"/>
                <w:szCs w:val="24"/>
              </w:rPr>
              <w:t>aus</w:t>
            </w:r>
            <w:r w:rsidRPr="0026605A">
              <w:rPr>
                <w:rFonts w:ascii="Times New Roman" w:hAnsi="Times New Roman" w:cs="Times New Roman"/>
                <w:sz w:val="24"/>
                <w:szCs w:val="24"/>
              </w:rPr>
              <w:t>suchen</w:t>
            </w:r>
            <w:r w:rsidR="001D5A5B" w:rsidRPr="0026605A">
              <w:rPr>
                <w:rFonts w:ascii="Times New Roman" w:hAnsi="Times New Roman" w:cs="Times New Roman"/>
                <w:sz w:val="24"/>
                <w:szCs w:val="24"/>
              </w:rPr>
              <w:t xml:space="preserve">. </w:t>
            </w:r>
            <w:r w:rsidR="006C6AF8">
              <w:rPr>
                <w:rFonts w:ascii="Times New Roman" w:hAnsi="Times New Roman" w:cs="Times New Roman"/>
                <w:sz w:val="24"/>
                <w:szCs w:val="24"/>
              </w:rPr>
              <w:t xml:space="preserve">Folgende Fragen kann man den Kindern mit an die Hand geben. Hat meine Blume einen hohen oder tiefen Klang? Ist er kurz </w:t>
            </w:r>
            <w:r w:rsidR="006C6AF8">
              <w:rPr>
                <w:rFonts w:ascii="Times New Roman" w:hAnsi="Times New Roman" w:cs="Times New Roman"/>
                <w:sz w:val="24"/>
                <w:szCs w:val="24"/>
              </w:rPr>
              <w:lastRenderedPageBreak/>
              <w:t xml:space="preserve">oder lang? Dumpf oder klar? Den Kindern hierbei genug Zeit geben, die Klänge der mitgebrachten Instrumente zu erkunden und den eigenen Blumenklang zu finden. Evtl. müssen sich 2 Kinder auch ein Instrument teilen. </w:t>
            </w:r>
            <w:r w:rsidR="001D5A5B" w:rsidRPr="0026605A">
              <w:rPr>
                <w:rFonts w:ascii="Times New Roman" w:hAnsi="Times New Roman" w:cs="Times New Roman"/>
                <w:sz w:val="24"/>
                <w:szCs w:val="24"/>
              </w:rPr>
              <w:t xml:space="preserve">Danach </w:t>
            </w:r>
            <w:r w:rsidR="00DC44B3" w:rsidRPr="0026605A">
              <w:rPr>
                <w:rFonts w:ascii="Times New Roman" w:hAnsi="Times New Roman" w:cs="Times New Roman"/>
                <w:sz w:val="24"/>
                <w:szCs w:val="24"/>
              </w:rPr>
              <w:t>w</w:t>
            </w:r>
            <w:r w:rsidR="001D5A5B" w:rsidRPr="0026605A">
              <w:rPr>
                <w:rFonts w:ascii="Times New Roman" w:hAnsi="Times New Roman" w:cs="Times New Roman"/>
                <w:sz w:val="24"/>
                <w:szCs w:val="24"/>
              </w:rPr>
              <w:t>erden alle Klangblumen in einer großen Klangkomposition „Garten“ zusammengefügt</w:t>
            </w:r>
            <w:r w:rsidR="001D5A5B">
              <w:rPr>
                <w:rFonts w:ascii="Times New Roman" w:hAnsi="Times New Roman" w:cs="Times New Roman"/>
                <w:sz w:val="24"/>
                <w:szCs w:val="24"/>
              </w:rPr>
              <w:t>“. Dabei kann man damit spielen, welche Klänge gut zusammenpassen, in welcher Reihenfolge die Klänge erklingen und wie viele zusammen erklingen sollen.</w:t>
            </w:r>
          </w:p>
          <w:p w:rsidR="003840EB" w:rsidRPr="008C04FE" w:rsidRDefault="003840EB" w:rsidP="003840EB">
            <w:pPr>
              <w:rPr>
                <w:rFonts w:ascii="Times New Roman" w:hAnsi="Times New Roman" w:cs="Times New Roman"/>
                <w:sz w:val="24"/>
                <w:szCs w:val="24"/>
              </w:rPr>
            </w:pPr>
          </w:p>
          <w:p w:rsidR="00F23540" w:rsidRPr="008C04FE" w:rsidRDefault="003840EB" w:rsidP="00364C14">
            <w:pPr>
              <w:rPr>
                <w:rFonts w:ascii="Times New Roman" w:hAnsi="Times New Roman" w:cs="Times New Roman"/>
                <w:sz w:val="24"/>
                <w:szCs w:val="24"/>
              </w:rPr>
            </w:pPr>
            <w:r w:rsidRPr="008C04FE">
              <w:rPr>
                <w:rFonts w:ascii="Times New Roman" w:hAnsi="Times New Roman" w:cs="Times New Roman"/>
                <w:sz w:val="24"/>
                <w:szCs w:val="24"/>
              </w:rPr>
              <w:br/>
            </w:r>
          </w:p>
        </w:tc>
      </w:tr>
      <w:tr w:rsidR="00F23540" w:rsidTr="001D6AB2">
        <w:tc>
          <w:tcPr>
            <w:tcW w:w="1962" w:type="dxa"/>
            <w:shd w:val="clear" w:color="auto" w:fill="C6D9F1" w:themeFill="text2" w:themeFillTint="33"/>
          </w:tcPr>
          <w:p w:rsidR="00F23540" w:rsidRPr="001D6AB2" w:rsidRDefault="00F23540" w:rsidP="00F23540">
            <w:pPr>
              <w:spacing w:line="480" w:lineRule="auto"/>
              <w:rPr>
                <w:color w:val="365F91" w:themeColor="accent1" w:themeShade="BF"/>
                <w:sz w:val="24"/>
              </w:rPr>
            </w:pPr>
            <w:r w:rsidRPr="001D6AB2">
              <w:rPr>
                <w:color w:val="365F91" w:themeColor="accent1" w:themeShade="BF"/>
                <w:sz w:val="24"/>
              </w:rPr>
              <w:lastRenderedPageBreak/>
              <w:t>Sonstiges</w:t>
            </w:r>
          </w:p>
        </w:tc>
        <w:tc>
          <w:tcPr>
            <w:tcW w:w="7326" w:type="dxa"/>
          </w:tcPr>
          <w:p w:rsidR="00AF7ED4" w:rsidRPr="001D6AB2" w:rsidRDefault="00AF7ED4" w:rsidP="001D6AB2">
            <w:pPr>
              <w:rPr>
                <w:sz w:val="20"/>
              </w:rPr>
            </w:pPr>
          </w:p>
        </w:tc>
      </w:tr>
    </w:tbl>
    <w:p w:rsidR="00AE34F0" w:rsidRDefault="00AE34F0"/>
    <w:sectPr w:rsidR="00AE34F0" w:rsidSect="00AE34F0">
      <w:headerReference w:type="default" r:id="rId7"/>
      <w:pgSz w:w="11906" w:h="16838"/>
      <w:pgMar w:top="1134" w:right="1417" w:bottom="1134"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5C5" w:rsidRDefault="009055C5" w:rsidP="00AE34F0">
      <w:pPr>
        <w:spacing w:after="0" w:line="240" w:lineRule="auto"/>
      </w:pPr>
      <w:r>
        <w:separator/>
      </w:r>
    </w:p>
  </w:endnote>
  <w:endnote w:type="continuationSeparator" w:id="0">
    <w:p w:rsidR="009055C5" w:rsidRDefault="009055C5" w:rsidP="00AE3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5C5" w:rsidRDefault="009055C5" w:rsidP="00AE34F0">
      <w:pPr>
        <w:spacing w:after="0" w:line="240" w:lineRule="auto"/>
      </w:pPr>
      <w:r>
        <w:separator/>
      </w:r>
    </w:p>
  </w:footnote>
  <w:footnote w:type="continuationSeparator" w:id="0">
    <w:p w:rsidR="009055C5" w:rsidRDefault="009055C5" w:rsidP="00AE34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DD" w:rsidRPr="00AE34F0" w:rsidRDefault="00EA2BDD" w:rsidP="001D6AB2">
    <w:pPr>
      <w:pStyle w:val="Kopfzeile"/>
      <w:jc w:val="right"/>
      <w:rPr>
        <w:b/>
        <w:i/>
      </w:rPr>
    </w:pPr>
    <w:r>
      <w:rPr>
        <w:noProof/>
        <w:sz w:val="20"/>
        <w:szCs w:val="20"/>
        <w:lang w:eastAsia="de-DE"/>
      </w:rPr>
      <w:drawing>
        <wp:anchor distT="0" distB="0" distL="114300" distR="114300" simplePos="0" relativeHeight="251657216" behindDoc="1" locked="0" layoutInCell="1" allowOverlap="1">
          <wp:simplePos x="0" y="0"/>
          <wp:positionH relativeFrom="column">
            <wp:posOffset>-49530</wp:posOffset>
          </wp:positionH>
          <wp:positionV relativeFrom="paragraph">
            <wp:posOffset>-635</wp:posOffset>
          </wp:positionV>
          <wp:extent cx="1260475" cy="671830"/>
          <wp:effectExtent l="190500" t="266700" r="377825" b="47117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lanzen-vorschau.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0748943">
                    <a:off x="0" y="0"/>
                    <a:ext cx="1260475" cy="671830"/>
                  </a:xfrm>
                  <a:prstGeom prst="rect">
                    <a:avLst/>
                  </a:prstGeom>
                  <a:ln>
                    <a:noFill/>
                  </a:ln>
                  <a:effectLst>
                    <a:outerShdw blurRad="292100" dist="139700" dir="2700000" algn="tl" rotWithShape="0">
                      <a:srgbClr val="333333">
                        <a:alpha val="65000"/>
                      </a:srgbClr>
                    </a:outerShdw>
                  </a:effectLst>
                </pic:spPr>
              </pic:pic>
            </a:graphicData>
          </a:graphic>
        </wp:anchor>
      </w:drawing>
    </w:r>
    <w:r w:rsidR="003C341F" w:rsidRPr="003C341F">
      <w:rPr>
        <w:b/>
        <w:i/>
        <w:noProof/>
        <w:color w:val="365F91" w:themeColor="accent1" w:themeShade="BF"/>
        <w:sz w:val="28"/>
        <w:lang w:eastAsia="de-DE"/>
      </w:rPr>
      <w:pict>
        <v:rect id="Rechteck 1" o:spid="_x0000_s1026" style="position:absolute;left:0;text-align:left;margin-left:-70.35pt;margin-top:-65.5pt;width:594.5pt;height:130.1pt;z-index:-25165824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" fillcolor="#c6d9f1 [671]" stroked="f">
          <v:fill color2="#c6d9f1 [671]" rotate="t" colors="0 #717e8e;.5 #a3b6cd;1 #c3d9f4" focus="100%" type="gradient"/>
          <v:shadow on="t" color="black" opacity="24903f" origin=",.5" offset="0,.55556mm"/>
        </v:rect>
      </w:pict>
    </w:r>
    <w:r>
      <w:rPr>
        <w:b/>
        <w:i/>
        <w:color w:val="365F91" w:themeColor="accent1" w:themeShade="BF"/>
        <w:sz w:val="28"/>
      </w:rPr>
      <w:t>AK-Kinderbibeltag Bayernebene</w:t>
    </w:r>
  </w:p>
  <w:p w:rsidR="00EA2BDD" w:rsidRPr="00AE34F0" w:rsidRDefault="00EA2BDD" w:rsidP="000161C9">
    <w:pPr>
      <w:pStyle w:val="Kopfzeile"/>
      <w:jc w:val="right"/>
      <w:rPr>
        <w:b/>
        <w:i/>
      </w:rPr>
    </w:pPr>
    <w:r w:rsidRPr="00AE34F0">
      <w:rPr>
        <w:b/>
        <w:i/>
        <w:color w:val="C0504D" w:themeColor="accent2"/>
        <w:sz w:val="28"/>
      </w:rPr>
      <w:t>Modulentwürfe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A0A00"/>
    <w:multiLevelType w:val="hybridMultilevel"/>
    <w:tmpl w:val="C1127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8AF7327"/>
    <w:multiLevelType w:val="hybridMultilevel"/>
    <w:tmpl w:val="3BCEA918"/>
    <w:lvl w:ilvl="0" w:tplc="6FD81F3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E1B5187"/>
    <w:multiLevelType w:val="hybridMultilevel"/>
    <w:tmpl w:val="C0AE8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AE34F0"/>
    <w:rsid w:val="000161C9"/>
    <w:rsid w:val="000D5E3B"/>
    <w:rsid w:val="001475DF"/>
    <w:rsid w:val="001525AE"/>
    <w:rsid w:val="001D5A5B"/>
    <w:rsid w:val="001D6AB2"/>
    <w:rsid w:val="0026605A"/>
    <w:rsid w:val="002A2980"/>
    <w:rsid w:val="002E051C"/>
    <w:rsid w:val="00364C14"/>
    <w:rsid w:val="003840EB"/>
    <w:rsid w:val="003C1EAF"/>
    <w:rsid w:val="003C341F"/>
    <w:rsid w:val="00595070"/>
    <w:rsid w:val="005A15EC"/>
    <w:rsid w:val="005D3125"/>
    <w:rsid w:val="00656B42"/>
    <w:rsid w:val="00675C57"/>
    <w:rsid w:val="006A2FCC"/>
    <w:rsid w:val="006C6AF8"/>
    <w:rsid w:val="007A3605"/>
    <w:rsid w:val="007B3D34"/>
    <w:rsid w:val="008C04FE"/>
    <w:rsid w:val="009055C5"/>
    <w:rsid w:val="009064E1"/>
    <w:rsid w:val="009243C4"/>
    <w:rsid w:val="00A15424"/>
    <w:rsid w:val="00A41328"/>
    <w:rsid w:val="00AE34F0"/>
    <w:rsid w:val="00AF7ED4"/>
    <w:rsid w:val="00BB402F"/>
    <w:rsid w:val="00BD6891"/>
    <w:rsid w:val="00C17369"/>
    <w:rsid w:val="00D419DF"/>
    <w:rsid w:val="00DC44B3"/>
    <w:rsid w:val="00EA2BDD"/>
    <w:rsid w:val="00F01433"/>
    <w:rsid w:val="00F21AD3"/>
    <w:rsid w:val="00F23540"/>
    <w:rsid w:val="00F25A3C"/>
    <w:rsid w:val="00FB25B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13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34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34F0"/>
  </w:style>
  <w:style w:type="paragraph" w:styleId="Fuzeile">
    <w:name w:val="footer"/>
    <w:basedOn w:val="Standard"/>
    <w:link w:val="FuzeileZchn"/>
    <w:uiPriority w:val="99"/>
    <w:unhideWhenUsed/>
    <w:rsid w:val="00AE34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34F0"/>
  </w:style>
  <w:style w:type="paragraph" w:styleId="Sprechblasentext">
    <w:name w:val="Balloon Text"/>
    <w:basedOn w:val="Standard"/>
    <w:link w:val="SprechblasentextZchn"/>
    <w:uiPriority w:val="99"/>
    <w:semiHidden/>
    <w:unhideWhenUsed/>
    <w:rsid w:val="00AE34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34F0"/>
    <w:rPr>
      <w:rFonts w:ascii="Tahoma" w:hAnsi="Tahoma" w:cs="Tahoma"/>
      <w:sz w:val="16"/>
      <w:szCs w:val="16"/>
    </w:rPr>
  </w:style>
  <w:style w:type="table" w:styleId="Tabellengitternetz">
    <w:name w:val="Table Grid"/>
    <w:basedOn w:val="NormaleTabelle"/>
    <w:uiPriority w:val="59"/>
    <w:rsid w:val="00AE3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F23540"/>
    <w:pPr>
      <w:ind w:left="720"/>
      <w:contextualSpacing/>
    </w:pPr>
  </w:style>
  <w:style w:type="character" w:customStyle="1" w:styleId="text">
    <w:name w:val="text"/>
    <w:basedOn w:val="Absatz-Standardschriftart"/>
    <w:rsid w:val="003840EB"/>
  </w:style>
  <w:style w:type="character" w:customStyle="1" w:styleId="chapternum">
    <w:name w:val="chapternum"/>
    <w:basedOn w:val="Absatz-Standardschriftart"/>
    <w:rsid w:val="003840E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4485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EOB</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Höhn</dc:creator>
  <cp:lastModifiedBy>Ruth</cp:lastModifiedBy>
  <cp:revision>2</cp:revision>
  <cp:lastPrinted>2014-10-30T07:41:00Z</cp:lastPrinted>
  <dcterms:created xsi:type="dcterms:W3CDTF">2019-01-20T14:13:00Z</dcterms:created>
  <dcterms:modified xsi:type="dcterms:W3CDTF">2019-01-20T14:13:00Z</dcterms:modified>
</cp:coreProperties>
</file>